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95" w:tblpY="1081"/>
        <w:tblOverlap w:val="never"/>
        <w:tblW w:w="10548" w:type="dxa"/>
        <w:tblLook w:val="01E0" w:firstRow="1" w:lastRow="1" w:firstColumn="1" w:lastColumn="1" w:noHBand="0" w:noVBand="0"/>
      </w:tblPr>
      <w:tblGrid>
        <w:gridCol w:w="4361"/>
        <w:gridCol w:w="6187"/>
      </w:tblGrid>
      <w:tr w:rsidR="00F2663C" w:rsidRPr="003258DF" w:rsidTr="00E47D77">
        <w:trPr>
          <w:trHeight w:val="1257"/>
        </w:trPr>
        <w:tc>
          <w:tcPr>
            <w:tcW w:w="4361" w:type="dxa"/>
          </w:tcPr>
          <w:p w:rsidR="00F2663C" w:rsidRPr="00F2663C" w:rsidRDefault="00F2663C" w:rsidP="00365A33">
            <w:pPr>
              <w:jc w:val="center"/>
              <w:rPr>
                <w:sz w:val="28"/>
                <w:szCs w:val="28"/>
                <w:lang w:val="nl-NL"/>
              </w:rPr>
            </w:pPr>
            <w:r w:rsidRPr="00F2663C">
              <w:rPr>
                <w:sz w:val="28"/>
                <w:szCs w:val="28"/>
                <w:lang w:val="nl-NL"/>
              </w:rPr>
              <w:t>ĐẢNG BỘ QUẬN HÀ ĐÔNG</w:t>
            </w:r>
          </w:p>
          <w:p w:rsidR="00F2663C" w:rsidRPr="003258DF" w:rsidRDefault="00B32E51" w:rsidP="00365A33">
            <w:pPr>
              <w:jc w:val="center"/>
              <w:rPr>
                <w:b/>
                <w:bCs/>
                <w:spacing w:val="-26"/>
                <w:sz w:val="28"/>
                <w:szCs w:val="28"/>
                <w:lang w:val="nl-NL"/>
              </w:rPr>
            </w:pPr>
            <w:r w:rsidRPr="003258DF">
              <w:rPr>
                <w:b/>
                <w:bCs/>
                <w:spacing w:val="-26"/>
                <w:sz w:val="28"/>
                <w:szCs w:val="28"/>
                <w:lang w:val="nl-NL"/>
              </w:rPr>
              <w:t>ĐẢNG UỶ PHƯỜNG</w:t>
            </w:r>
            <w:r w:rsidR="00F2663C" w:rsidRPr="003258DF">
              <w:rPr>
                <w:b/>
                <w:bCs/>
                <w:spacing w:val="-26"/>
                <w:sz w:val="28"/>
                <w:szCs w:val="28"/>
                <w:lang w:val="nl-NL"/>
              </w:rPr>
              <w:t xml:space="preserve"> NGUYỄN TRÃI</w:t>
            </w:r>
          </w:p>
          <w:p w:rsidR="00F2663C" w:rsidRPr="004C37C9" w:rsidRDefault="00F2663C" w:rsidP="00365A3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C37C9">
              <w:rPr>
                <w:b/>
                <w:sz w:val="28"/>
                <w:szCs w:val="28"/>
                <w:lang w:val="nl-NL"/>
              </w:rPr>
              <w:t>*</w:t>
            </w:r>
          </w:p>
          <w:p w:rsidR="00F2663C" w:rsidRPr="004C37C9" w:rsidRDefault="00F2663C" w:rsidP="00365A33">
            <w:pPr>
              <w:jc w:val="center"/>
              <w:rPr>
                <w:sz w:val="28"/>
                <w:szCs w:val="28"/>
                <w:lang w:val="nl-NL"/>
              </w:rPr>
            </w:pPr>
            <w:r w:rsidRPr="004C37C9">
              <w:rPr>
                <w:sz w:val="28"/>
                <w:szCs w:val="28"/>
                <w:lang w:val="nl-NL"/>
              </w:rPr>
              <w:t>Số</w:t>
            </w:r>
            <w:r w:rsidR="00E47D77" w:rsidRPr="004C37C9">
              <w:rPr>
                <w:sz w:val="28"/>
                <w:szCs w:val="28"/>
                <w:lang w:val="nl-NL"/>
              </w:rPr>
              <w:t xml:space="preserve"> </w:t>
            </w:r>
            <w:r w:rsidR="004C37C9">
              <w:rPr>
                <w:sz w:val="28"/>
                <w:szCs w:val="28"/>
                <w:lang w:val="nl-NL"/>
              </w:rPr>
              <w:t>51</w:t>
            </w:r>
            <w:r w:rsidRPr="004C37C9">
              <w:rPr>
                <w:sz w:val="28"/>
                <w:szCs w:val="28"/>
                <w:lang w:val="nl-NL"/>
              </w:rPr>
              <w:t>-</w:t>
            </w:r>
            <w:r w:rsidR="004C37C9">
              <w:rPr>
                <w:sz w:val="28"/>
                <w:szCs w:val="28"/>
                <w:lang w:val="nl-NL"/>
              </w:rPr>
              <w:t>QĐ</w:t>
            </w:r>
            <w:r w:rsidRPr="004C37C9">
              <w:rPr>
                <w:sz w:val="28"/>
                <w:szCs w:val="28"/>
                <w:lang w:val="nl-NL"/>
              </w:rPr>
              <w:t>/ĐU</w:t>
            </w:r>
          </w:p>
          <w:p w:rsidR="00F2663C" w:rsidRPr="004C37C9" w:rsidRDefault="00F2663C" w:rsidP="00FC35A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187" w:type="dxa"/>
          </w:tcPr>
          <w:p w:rsidR="00F2663C" w:rsidRPr="004C37C9" w:rsidRDefault="00F2663C" w:rsidP="00365A33">
            <w:pPr>
              <w:jc w:val="center"/>
              <w:rPr>
                <w:b/>
                <w:sz w:val="30"/>
                <w:szCs w:val="28"/>
                <w:u w:val="single"/>
                <w:lang w:val="nl-NL"/>
              </w:rPr>
            </w:pPr>
            <w:r w:rsidRPr="004C37C9">
              <w:rPr>
                <w:b/>
                <w:sz w:val="30"/>
                <w:szCs w:val="28"/>
                <w:u w:val="single"/>
                <w:lang w:val="nl-NL"/>
              </w:rPr>
              <w:t>ĐẢNG CỘNG SẢN VIỆT NAM</w:t>
            </w:r>
          </w:p>
          <w:p w:rsidR="00F2663C" w:rsidRPr="00B32E51" w:rsidRDefault="00F2663C" w:rsidP="004C37C9">
            <w:pPr>
              <w:tabs>
                <w:tab w:val="left" w:pos="928"/>
              </w:tabs>
              <w:rPr>
                <w:i/>
                <w:spacing w:val="-8"/>
                <w:sz w:val="28"/>
                <w:szCs w:val="28"/>
                <w:lang w:val="nl-NL"/>
              </w:rPr>
            </w:pPr>
            <w:r w:rsidRPr="004C37C9">
              <w:rPr>
                <w:i/>
                <w:sz w:val="28"/>
                <w:szCs w:val="28"/>
                <w:lang w:val="nl-NL"/>
              </w:rPr>
              <w:t xml:space="preserve"> </w:t>
            </w:r>
            <w:r w:rsidR="00B32E51">
              <w:rPr>
                <w:i/>
                <w:sz w:val="28"/>
                <w:szCs w:val="28"/>
                <w:lang w:val="nl-NL"/>
              </w:rPr>
              <w:t xml:space="preserve">   </w:t>
            </w:r>
            <w:r w:rsidRPr="00B32E51">
              <w:rPr>
                <w:i/>
                <w:spacing w:val="-8"/>
                <w:sz w:val="28"/>
                <w:szCs w:val="28"/>
                <w:lang w:val="nl-NL"/>
              </w:rPr>
              <w:t xml:space="preserve">Phường Nguyễn Trãi, ngày </w:t>
            </w:r>
            <w:r w:rsidR="004C37C9" w:rsidRPr="00B32E51">
              <w:rPr>
                <w:i/>
                <w:spacing w:val="-8"/>
                <w:sz w:val="28"/>
                <w:szCs w:val="28"/>
                <w:lang w:val="nl-NL"/>
              </w:rPr>
              <w:t>25</w:t>
            </w:r>
            <w:r w:rsidRPr="00B32E51">
              <w:rPr>
                <w:i/>
                <w:spacing w:val="-8"/>
                <w:sz w:val="28"/>
                <w:szCs w:val="28"/>
                <w:lang w:val="nl-NL"/>
              </w:rPr>
              <w:t xml:space="preserve"> tháng </w:t>
            </w:r>
            <w:r w:rsidR="00FC35A3" w:rsidRPr="00B32E51">
              <w:rPr>
                <w:i/>
                <w:spacing w:val="-8"/>
                <w:sz w:val="28"/>
                <w:szCs w:val="28"/>
                <w:lang w:val="nl-NL"/>
              </w:rPr>
              <w:t>5</w:t>
            </w:r>
            <w:r w:rsidRPr="00B32E51">
              <w:rPr>
                <w:i/>
                <w:spacing w:val="-8"/>
                <w:sz w:val="28"/>
                <w:szCs w:val="28"/>
                <w:lang w:val="nl-NL"/>
              </w:rPr>
              <w:t xml:space="preserve"> năm 20</w:t>
            </w:r>
            <w:r w:rsidR="00FC35A3" w:rsidRPr="00B32E51">
              <w:rPr>
                <w:i/>
                <w:spacing w:val="-8"/>
                <w:sz w:val="28"/>
                <w:szCs w:val="28"/>
                <w:lang w:val="nl-NL"/>
              </w:rPr>
              <w:t>22</w:t>
            </w:r>
          </w:p>
        </w:tc>
      </w:tr>
    </w:tbl>
    <w:p w:rsidR="004C37C9" w:rsidRPr="004C37C9" w:rsidRDefault="0031036E" w:rsidP="0031036E">
      <w:pPr>
        <w:tabs>
          <w:tab w:val="left" w:pos="705"/>
          <w:tab w:val="left" w:pos="5685"/>
        </w:tabs>
        <w:rPr>
          <w:lang w:val="nl-NL"/>
        </w:rPr>
      </w:pPr>
      <w:r w:rsidRPr="004C37C9">
        <w:rPr>
          <w:lang w:val="nl-NL"/>
        </w:rPr>
        <w:tab/>
      </w:r>
      <w:r w:rsidR="00F2663C" w:rsidRPr="004C37C9">
        <w:rPr>
          <w:lang w:val="nl-NL"/>
        </w:rPr>
        <w:t xml:space="preserve">      </w:t>
      </w:r>
    </w:p>
    <w:p w:rsidR="00480CC9" w:rsidRPr="004C37C9" w:rsidRDefault="00F2663C" w:rsidP="007E6AA8">
      <w:pPr>
        <w:tabs>
          <w:tab w:val="left" w:pos="705"/>
        </w:tabs>
        <w:rPr>
          <w:sz w:val="2"/>
          <w:lang w:val="nl-NL"/>
        </w:rPr>
      </w:pPr>
      <w:r w:rsidRPr="004C37C9">
        <w:rPr>
          <w:lang w:val="nl-NL"/>
        </w:rPr>
        <w:t xml:space="preserve">          </w:t>
      </w:r>
      <w:r w:rsidR="007E6AA8" w:rsidRPr="004C37C9">
        <w:rPr>
          <w:lang w:val="nl-NL"/>
        </w:rPr>
        <w:tab/>
      </w:r>
    </w:p>
    <w:p w:rsidR="004C37C9" w:rsidRPr="00B32E51" w:rsidRDefault="004C37C9" w:rsidP="00B32E51">
      <w:pPr>
        <w:spacing w:line="288" w:lineRule="auto"/>
        <w:jc w:val="center"/>
        <w:rPr>
          <w:b/>
          <w:sz w:val="30"/>
          <w:szCs w:val="30"/>
          <w:lang w:val="nl-NL"/>
        </w:rPr>
      </w:pPr>
      <w:r w:rsidRPr="00B32E51">
        <w:rPr>
          <w:b/>
          <w:sz w:val="30"/>
          <w:szCs w:val="30"/>
          <w:lang w:val="nl-NL"/>
        </w:rPr>
        <w:t>QUYẾT ĐỊNH</w:t>
      </w:r>
    </w:p>
    <w:p w:rsidR="004C37C9" w:rsidRPr="005B6240" w:rsidRDefault="004C37C9" w:rsidP="00B32E51">
      <w:pPr>
        <w:spacing w:line="288" w:lineRule="auto"/>
        <w:jc w:val="center"/>
        <w:rPr>
          <w:b/>
          <w:sz w:val="28"/>
          <w:szCs w:val="28"/>
          <w:lang w:val="nl-NL"/>
        </w:rPr>
      </w:pPr>
      <w:r w:rsidRPr="005B6240">
        <w:rPr>
          <w:b/>
          <w:sz w:val="28"/>
          <w:szCs w:val="28"/>
          <w:lang w:val="nl-NL"/>
        </w:rPr>
        <w:t xml:space="preserve">Kiện toàn </w:t>
      </w:r>
      <w:r>
        <w:rPr>
          <w:b/>
          <w:sz w:val="28"/>
          <w:szCs w:val="28"/>
          <w:lang w:val="nl-NL"/>
        </w:rPr>
        <w:t xml:space="preserve">Khối Dân vận </w:t>
      </w:r>
      <w:r w:rsidR="0067251B">
        <w:rPr>
          <w:b/>
          <w:sz w:val="28"/>
          <w:szCs w:val="28"/>
          <w:lang w:val="nl-NL"/>
        </w:rPr>
        <w:t>phường</w:t>
      </w:r>
      <w:r w:rsidR="009B38DF">
        <w:rPr>
          <w:b/>
          <w:sz w:val="28"/>
          <w:szCs w:val="28"/>
          <w:lang w:val="nl-NL"/>
        </w:rPr>
        <w:t xml:space="preserve"> </w:t>
      </w:r>
      <w:r w:rsidR="001D603C">
        <w:rPr>
          <w:b/>
          <w:sz w:val="28"/>
          <w:szCs w:val="28"/>
          <w:lang w:val="nl-NL"/>
        </w:rPr>
        <w:t>nhiệm kỳ 2020-</w:t>
      </w:r>
      <w:r>
        <w:rPr>
          <w:b/>
          <w:sz w:val="28"/>
          <w:szCs w:val="28"/>
          <w:lang w:val="nl-NL"/>
        </w:rPr>
        <w:t>2025</w:t>
      </w:r>
    </w:p>
    <w:p w:rsidR="004C37C9" w:rsidRDefault="004C37C9" w:rsidP="004C37C9">
      <w:pPr>
        <w:jc w:val="center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-----</w:t>
      </w:r>
    </w:p>
    <w:p w:rsidR="0031036E" w:rsidRPr="004C37C9" w:rsidRDefault="0031036E" w:rsidP="004C37C9">
      <w:pPr>
        <w:rPr>
          <w:sz w:val="4"/>
          <w:szCs w:val="28"/>
          <w:lang w:val="nl-NL"/>
        </w:rPr>
      </w:pPr>
    </w:p>
    <w:p w:rsidR="00C76974" w:rsidRDefault="00C76974" w:rsidP="00C76974">
      <w:pPr>
        <w:ind w:firstLine="720"/>
        <w:jc w:val="both"/>
        <w:rPr>
          <w:sz w:val="28"/>
          <w:szCs w:val="28"/>
          <w:lang w:val="nl-NL"/>
        </w:rPr>
      </w:pPr>
    </w:p>
    <w:p w:rsidR="004C37C9" w:rsidRPr="005B6240" w:rsidRDefault="004C37C9" w:rsidP="004C37C9">
      <w:pPr>
        <w:spacing w:line="276" w:lineRule="auto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5B6240">
        <w:rPr>
          <w:sz w:val="28"/>
          <w:szCs w:val="28"/>
          <w:lang w:val="nl-NL"/>
        </w:rPr>
        <w:t xml:space="preserve">Căn cứ Điều lệ Đảng </w:t>
      </w:r>
      <w:r>
        <w:rPr>
          <w:sz w:val="28"/>
          <w:szCs w:val="28"/>
          <w:lang w:val="nl-NL"/>
        </w:rPr>
        <w:t>C</w:t>
      </w:r>
      <w:r w:rsidRPr="005B6240">
        <w:rPr>
          <w:sz w:val="28"/>
          <w:szCs w:val="28"/>
          <w:lang w:val="nl-NL"/>
        </w:rPr>
        <w:t xml:space="preserve">ộng sản Việt </w:t>
      </w:r>
      <w:smartTag w:uri="urn:schemas-microsoft-com:office:smarttags" w:element="place">
        <w:smartTag w:uri="urn:schemas-microsoft-com:office:smarttags" w:element="country-region">
          <w:r w:rsidRPr="005B6240">
            <w:rPr>
              <w:sz w:val="28"/>
              <w:szCs w:val="28"/>
              <w:lang w:val="nl-NL"/>
            </w:rPr>
            <w:t>Nam</w:t>
          </w:r>
        </w:smartTag>
      </w:smartTag>
      <w:r w:rsidRPr="005B6240">
        <w:rPr>
          <w:sz w:val="28"/>
          <w:szCs w:val="28"/>
          <w:lang w:val="nl-NL"/>
        </w:rPr>
        <w:t>;</w:t>
      </w:r>
    </w:p>
    <w:p w:rsidR="004C37C9" w:rsidRPr="002619E5" w:rsidRDefault="004C37C9" w:rsidP="004C37C9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9B38DF">
        <w:rPr>
          <w:sz w:val="28"/>
          <w:szCs w:val="28"/>
          <w:lang w:val="nl-NL"/>
        </w:rPr>
        <w:t>Căn cứ</w:t>
      </w:r>
      <w:r w:rsidR="00B32E51">
        <w:rPr>
          <w:sz w:val="28"/>
          <w:szCs w:val="28"/>
          <w:lang w:val="nl-NL"/>
        </w:rPr>
        <w:t xml:space="preserve"> Nghị quyết số 25-NQ/</w:t>
      </w:r>
      <w:r w:rsidRPr="002619E5">
        <w:rPr>
          <w:sz w:val="28"/>
          <w:szCs w:val="28"/>
          <w:lang w:val="nl-NL"/>
        </w:rPr>
        <w:t xml:space="preserve">TW ngày 03/6/2013 của Ban </w:t>
      </w:r>
      <w:r>
        <w:rPr>
          <w:sz w:val="28"/>
          <w:szCs w:val="28"/>
          <w:lang w:val="nl-NL"/>
        </w:rPr>
        <w:t>C</w:t>
      </w:r>
      <w:r w:rsidRPr="002619E5">
        <w:rPr>
          <w:sz w:val="28"/>
          <w:szCs w:val="28"/>
          <w:lang w:val="nl-NL"/>
        </w:rPr>
        <w:t>hấp hành Trung ương Đảng khóa XI về “</w:t>
      </w:r>
      <w:r w:rsidRPr="009B38DF">
        <w:rPr>
          <w:i/>
          <w:sz w:val="28"/>
          <w:szCs w:val="28"/>
          <w:lang w:val="nl-NL"/>
        </w:rPr>
        <w:t>Tăng cường và đổi mới sự lãnh đạo của Đảng đối với công tác dân vận trong tình hình mới</w:t>
      </w:r>
      <w:r w:rsidRPr="002619E5">
        <w:rPr>
          <w:sz w:val="28"/>
          <w:szCs w:val="28"/>
          <w:lang w:val="nl-NL"/>
        </w:rPr>
        <w:t>”.</w:t>
      </w:r>
    </w:p>
    <w:p w:rsidR="004C37C9" w:rsidRDefault="004C37C9" w:rsidP="004C37C9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2619E5">
        <w:rPr>
          <w:sz w:val="28"/>
          <w:szCs w:val="28"/>
          <w:lang w:val="nl-NL"/>
        </w:rPr>
        <w:t xml:space="preserve">Căn cứ Hướng dẫn số 01/HDLB-TC-DV-TW ngày 25/5/2000 của Ban </w:t>
      </w:r>
      <w:r>
        <w:rPr>
          <w:sz w:val="28"/>
          <w:szCs w:val="28"/>
          <w:lang w:val="nl-NL"/>
        </w:rPr>
        <w:t>T</w:t>
      </w:r>
      <w:r w:rsidRPr="002619E5">
        <w:rPr>
          <w:sz w:val="28"/>
          <w:szCs w:val="28"/>
          <w:lang w:val="nl-NL"/>
        </w:rPr>
        <w:t>ổ chức -</w:t>
      </w:r>
      <w:r>
        <w:rPr>
          <w:sz w:val="28"/>
          <w:szCs w:val="28"/>
          <w:lang w:val="nl-NL"/>
        </w:rPr>
        <w:t xml:space="preserve"> </w:t>
      </w:r>
      <w:r w:rsidRPr="002619E5">
        <w:rPr>
          <w:sz w:val="28"/>
          <w:szCs w:val="28"/>
          <w:lang w:val="nl-NL"/>
        </w:rPr>
        <w:t>Ban Dân vận Trun</w:t>
      </w:r>
      <w:r>
        <w:rPr>
          <w:sz w:val="28"/>
          <w:szCs w:val="28"/>
          <w:lang w:val="nl-NL"/>
        </w:rPr>
        <w:t>g ương về “</w:t>
      </w:r>
      <w:r w:rsidR="001D603C">
        <w:rPr>
          <w:i/>
          <w:sz w:val="28"/>
          <w:szCs w:val="28"/>
          <w:lang w:val="nl-NL"/>
        </w:rPr>
        <w:t>C</w:t>
      </w:r>
      <w:r w:rsidRPr="009B38DF">
        <w:rPr>
          <w:i/>
          <w:sz w:val="28"/>
          <w:szCs w:val="28"/>
          <w:lang w:val="nl-NL"/>
        </w:rPr>
        <w:t>hức năng, nhiệm vụ, tổ chức bộ máy và biên chế cán bộ của Ban Dân vận địa phư</w:t>
      </w:r>
      <w:r w:rsidR="000F4B14" w:rsidRPr="009B38DF">
        <w:rPr>
          <w:i/>
          <w:sz w:val="28"/>
          <w:szCs w:val="28"/>
          <w:lang w:val="nl-NL"/>
        </w:rPr>
        <w:t>ơ</w:t>
      </w:r>
      <w:r w:rsidRPr="009B38DF">
        <w:rPr>
          <w:i/>
          <w:sz w:val="28"/>
          <w:szCs w:val="28"/>
          <w:lang w:val="nl-NL"/>
        </w:rPr>
        <w:t>ng</w:t>
      </w:r>
      <w:r w:rsidRPr="002619E5">
        <w:rPr>
          <w:sz w:val="28"/>
          <w:szCs w:val="28"/>
          <w:lang w:val="nl-NL"/>
        </w:rPr>
        <w:t>”, Quyết định số 482</w:t>
      </w:r>
      <w:r>
        <w:rPr>
          <w:sz w:val="28"/>
          <w:szCs w:val="28"/>
          <w:lang w:val="nl-NL"/>
        </w:rPr>
        <w:t>-</w:t>
      </w:r>
      <w:r w:rsidR="00B32E51">
        <w:rPr>
          <w:sz w:val="28"/>
          <w:szCs w:val="28"/>
          <w:lang w:val="nl-NL"/>
        </w:rPr>
        <w:t>QĐ/</w:t>
      </w:r>
      <w:r w:rsidRPr="002619E5">
        <w:rPr>
          <w:sz w:val="28"/>
          <w:szCs w:val="28"/>
          <w:lang w:val="nl-NL"/>
        </w:rPr>
        <w:t>QU ngày 23/7/2010 của Ban Thường vụ Quận ủy Hà Đông về “</w:t>
      </w:r>
      <w:r w:rsidR="001D603C">
        <w:rPr>
          <w:i/>
          <w:sz w:val="28"/>
          <w:szCs w:val="28"/>
          <w:lang w:val="nl-NL"/>
        </w:rPr>
        <w:t>B</w:t>
      </w:r>
      <w:r w:rsidRPr="009B38DF">
        <w:rPr>
          <w:i/>
          <w:sz w:val="28"/>
          <w:szCs w:val="28"/>
          <w:lang w:val="nl-NL"/>
        </w:rPr>
        <w:t>an hành Quy chế công tác dân vận trong hệ thống chính trị quận Hà Đông</w:t>
      </w:r>
      <w:r w:rsidRPr="002619E5">
        <w:rPr>
          <w:sz w:val="28"/>
          <w:szCs w:val="28"/>
          <w:lang w:val="nl-NL"/>
        </w:rPr>
        <w:t>”</w:t>
      </w:r>
      <w:r>
        <w:rPr>
          <w:sz w:val="28"/>
          <w:szCs w:val="28"/>
          <w:lang w:val="nl-NL"/>
        </w:rPr>
        <w:t>;</w:t>
      </w:r>
    </w:p>
    <w:p w:rsidR="004C37C9" w:rsidRPr="002619E5" w:rsidRDefault="004C37C9" w:rsidP="004C37C9">
      <w:pPr>
        <w:ind w:firstLine="425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- Xét đề nghị Văn phòng Đảng ủy phường Nguyễn Trãi.</w:t>
      </w:r>
    </w:p>
    <w:p w:rsidR="004C37C9" w:rsidRDefault="004C37C9" w:rsidP="004C37C9">
      <w:pPr>
        <w:spacing w:line="276" w:lineRule="auto"/>
        <w:ind w:firstLine="425"/>
        <w:jc w:val="center"/>
        <w:rPr>
          <w:sz w:val="28"/>
          <w:szCs w:val="28"/>
          <w:lang w:val="nl-NL"/>
        </w:rPr>
      </w:pPr>
    </w:p>
    <w:p w:rsidR="004C37C9" w:rsidRPr="005B6240" w:rsidRDefault="004C37C9" w:rsidP="004C37C9">
      <w:pPr>
        <w:spacing w:line="276" w:lineRule="auto"/>
        <w:ind w:firstLine="425"/>
        <w:jc w:val="center"/>
        <w:rPr>
          <w:sz w:val="28"/>
          <w:szCs w:val="28"/>
          <w:lang w:val="nl-NL"/>
        </w:rPr>
      </w:pPr>
      <w:r w:rsidRPr="005B6240">
        <w:rPr>
          <w:sz w:val="28"/>
          <w:szCs w:val="28"/>
          <w:lang w:val="nl-NL"/>
        </w:rPr>
        <w:t>BAN CHẤP HÀNH ĐẢNG BỘ PHƯỜNG NGUYỄN TRÃI</w:t>
      </w:r>
    </w:p>
    <w:p w:rsidR="004C37C9" w:rsidRDefault="004C37C9" w:rsidP="004C37C9">
      <w:pPr>
        <w:spacing w:line="276" w:lineRule="auto"/>
        <w:ind w:firstLine="425"/>
        <w:jc w:val="center"/>
        <w:rPr>
          <w:b/>
          <w:sz w:val="28"/>
          <w:szCs w:val="28"/>
          <w:lang w:val="nl-NL"/>
        </w:rPr>
      </w:pPr>
      <w:r w:rsidRPr="005B6240">
        <w:rPr>
          <w:b/>
          <w:sz w:val="28"/>
          <w:szCs w:val="28"/>
          <w:lang w:val="nl-NL"/>
        </w:rPr>
        <w:t>QUYẾT ĐỊNH</w:t>
      </w:r>
    </w:p>
    <w:p w:rsidR="004C37C9" w:rsidRPr="005B6240" w:rsidRDefault="004C37C9" w:rsidP="003258DF">
      <w:pPr>
        <w:spacing w:line="276" w:lineRule="auto"/>
        <w:rPr>
          <w:rFonts w:ascii="Arial" w:hAnsi="Arial" w:cs="Arial"/>
          <w:b/>
          <w:sz w:val="16"/>
          <w:szCs w:val="28"/>
          <w:lang w:val="nl-NL"/>
        </w:rPr>
      </w:pPr>
    </w:p>
    <w:p w:rsidR="00A9080A" w:rsidRDefault="009329E8" w:rsidP="009329E8">
      <w:pPr>
        <w:spacing w:line="276" w:lineRule="auto"/>
        <w:jc w:val="both"/>
        <w:rPr>
          <w:spacing w:val="-8"/>
          <w:sz w:val="28"/>
          <w:szCs w:val="28"/>
          <w:lang w:val="nl-NL"/>
        </w:rPr>
      </w:pPr>
      <w:r>
        <w:rPr>
          <w:b/>
          <w:spacing w:val="-8"/>
          <w:sz w:val="28"/>
          <w:szCs w:val="28"/>
          <w:lang w:val="nl-NL"/>
        </w:rPr>
        <w:t xml:space="preserve">         </w:t>
      </w:r>
      <w:r w:rsidR="002B3D05" w:rsidRPr="001D603C">
        <w:rPr>
          <w:b/>
          <w:spacing w:val="-8"/>
          <w:sz w:val="28"/>
          <w:szCs w:val="28"/>
          <w:lang w:val="nl-NL"/>
        </w:rPr>
        <w:t xml:space="preserve">Điều </w:t>
      </w:r>
      <w:r w:rsidR="00197C90" w:rsidRPr="001D603C">
        <w:rPr>
          <w:b/>
          <w:spacing w:val="-8"/>
          <w:sz w:val="28"/>
          <w:szCs w:val="28"/>
          <w:lang w:val="nl-NL"/>
        </w:rPr>
        <w:t>1</w:t>
      </w:r>
      <w:r w:rsidR="004C37C9" w:rsidRPr="001D603C">
        <w:rPr>
          <w:b/>
          <w:spacing w:val="-8"/>
          <w:sz w:val="28"/>
          <w:szCs w:val="28"/>
          <w:lang w:val="nl-NL"/>
        </w:rPr>
        <w:t xml:space="preserve">. </w:t>
      </w:r>
      <w:r w:rsidR="00255CCC" w:rsidRPr="001D603C">
        <w:rPr>
          <w:spacing w:val="-8"/>
          <w:sz w:val="28"/>
          <w:szCs w:val="28"/>
          <w:lang w:val="nl-NL"/>
        </w:rPr>
        <w:t>Kiện toàn</w:t>
      </w:r>
      <w:r w:rsidR="00255CCC" w:rsidRPr="001D603C">
        <w:rPr>
          <w:b/>
          <w:spacing w:val="-8"/>
          <w:sz w:val="28"/>
          <w:szCs w:val="28"/>
          <w:lang w:val="nl-NL"/>
        </w:rPr>
        <w:t xml:space="preserve"> </w:t>
      </w:r>
      <w:r w:rsidR="004C37C9" w:rsidRPr="001D603C">
        <w:rPr>
          <w:spacing w:val="-8"/>
          <w:sz w:val="28"/>
          <w:szCs w:val="28"/>
          <w:lang w:val="nl-NL"/>
        </w:rPr>
        <w:t xml:space="preserve">Khối </w:t>
      </w:r>
      <w:r w:rsidR="00255CCC" w:rsidRPr="001D603C">
        <w:rPr>
          <w:spacing w:val="-8"/>
          <w:sz w:val="28"/>
          <w:szCs w:val="28"/>
          <w:lang w:val="nl-NL"/>
        </w:rPr>
        <w:t>D</w:t>
      </w:r>
      <w:r w:rsidR="004C37C9" w:rsidRPr="001D603C">
        <w:rPr>
          <w:spacing w:val="-8"/>
          <w:sz w:val="28"/>
          <w:szCs w:val="28"/>
          <w:lang w:val="nl-NL"/>
        </w:rPr>
        <w:t>ân vận</w:t>
      </w:r>
      <w:r w:rsidR="0067251B">
        <w:rPr>
          <w:spacing w:val="-8"/>
          <w:sz w:val="28"/>
          <w:szCs w:val="28"/>
          <w:lang w:val="nl-NL"/>
        </w:rPr>
        <w:t xml:space="preserve"> </w:t>
      </w:r>
      <w:r w:rsidR="00255CCC" w:rsidRPr="001D603C">
        <w:rPr>
          <w:spacing w:val="-8"/>
          <w:sz w:val="28"/>
          <w:szCs w:val="28"/>
          <w:lang w:val="nl-NL"/>
        </w:rPr>
        <w:t>phường</w:t>
      </w:r>
      <w:r w:rsidR="0067251B">
        <w:rPr>
          <w:spacing w:val="-8"/>
          <w:sz w:val="28"/>
          <w:szCs w:val="28"/>
          <w:lang w:val="nl-NL"/>
        </w:rPr>
        <w:t xml:space="preserve"> nhiệm kỳ 2020-2025 gồm các đồng </w:t>
      </w:r>
      <w:r>
        <w:rPr>
          <w:spacing w:val="-8"/>
          <w:sz w:val="28"/>
          <w:szCs w:val="28"/>
          <w:lang w:val="nl-NL"/>
        </w:rPr>
        <w:t>chí: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51"/>
      </w:tblGrid>
      <w:tr w:rsidR="004D2E68" w:rsidTr="00A9080A">
        <w:tc>
          <w:tcPr>
            <w:tcW w:w="7479" w:type="dxa"/>
          </w:tcPr>
          <w:p w:rsidR="004D2E68" w:rsidRPr="004D2E68" w:rsidRDefault="004D2E68" w:rsidP="004D2E68">
            <w:pPr>
              <w:rPr>
                <w:lang w:val="nl-NL"/>
              </w:rPr>
            </w:pPr>
            <w:r w:rsidRPr="00C4574E">
              <w:rPr>
                <w:sz w:val="28"/>
                <w:szCs w:val="28"/>
                <w:lang w:val="nl-NL"/>
              </w:rPr>
              <w:t xml:space="preserve">1. Đ/c Trần Quang Cường - PBT Thường trực Đảng Ủy           </w:t>
            </w:r>
          </w:p>
        </w:tc>
        <w:tc>
          <w:tcPr>
            <w:tcW w:w="1951" w:type="dxa"/>
          </w:tcPr>
          <w:p w:rsidR="004D2E68" w:rsidRPr="004D2E68" w:rsidRDefault="004D2E68" w:rsidP="00A9080A">
            <w:pPr>
              <w:jc w:val="center"/>
              <w:rPr>
                <w:lang w:val="nl-NL"/>
              </w:rPr>
            </w:pPr>
            <w:r w:rsidRPr="00C4574E">
              <w:rPr>
                <w:sz w:val="28"/>
                <w:szCs w:val="28"/>
                <w:lang w:val="nl-NL"/>
              </w:rPr>
              <w:t>Trưởng khối</w:t>
            </w:r>
          </w:p>
        </w:tc>
      </w:tr>
      <w:tr w:rsidR="004D2E68" w:rsidTr="00A9080A">
        <w:tc>
          <w:tcPr>
            <w:tcW w:w="7479" w:type="dxa"/>
          </w:tcPr>
          <w:p w:rsidR="004D2E68" w:rsidRDefault="004D2E68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2. </w:t>
            </w:r>
            <w:r w:rsidRPr="007E3B43">
              <w:rPr>
                <w:spacing w:val="-4"/>
                <w:sz w:val="28"/>
                <w:szCs w:val="28"/>
                <w:lang w:val="nl-NL"/>
              </w:rPr>
              <w:t xml:space="preserve">Đ/c </w:t>
            </w:r>
            <w:r>
              <w:rPr>
                <w:spacing w:val="-4"/>
                <w:sz w:val="28"/>
                <w:szCs w:val="28"/>
                <w:lang w:val="nl-NL"/>
              </w:rPr>
              <w:t>Nguyễn Quang Tùng</w:t>
            </w:r>
            <w:r w:rsidRPr="007E3B43">
              <w:rPr>
                <w:spacing w:val="-4"/>
                <w:sz w:val="28"/>
                <w:szCs w:val="28"/>
                <w:lang w:val="nl-NL"/>
              </w:rPr>
              <w:t xml:space="preserve"> </w:t>
            </w:r>
            <w:r>
              <w:rPr>
                <w:spacing w:val="-4"/>
                <w:sz w:val="28"/>
                <w:szCs w:val="28"/>
                <w:lang w:val="nl-NL"/>
              </w:rPr>
              <w:t>-</w:t>
            </w:r>
            <w:r w:rsidRPr="007E3B43">
              <w:rPr>
                <w:spacing w:val="-4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Chủ tịch MTTQ phường</w:t>
            </w:r>
          </w:p>
        </w:tc>
        <w:tc>
          <w:tcPr>
            <w:tcW w:w="1951" w:type="dxa"/>
          </w:tcPr>
          <w:p w:rsidR="004D2E68" w:rsidRDefault="004D2E68" w:rsidP="00A9080A">
            <w:pPr>
              <w:spacing w:line="276" w:lineRule="auto"/>
              <w:jc w:val="center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Phó khối</w:t>
            </w:r>
          </w:p>
        </w:tc>
      </w:tr>
      <w:tr w:rsidR="004D2E68" w:rsidTr="00A9080A">
        <w:tc>
          <w:tcPr>
            <w:tcW w:w="7479" w:type="dxa"/>
          </w:tcPr>
          <w:p w:rsidR="004D2E68" w:rsidRDefault="004D2E68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3. Đ/c Phan Trắc Tuân - Trưởng công an phường    </w:t>
            </w:r>
            <w:r>
              <w:rPr>
                <w:sz w:val="28"/>
                <w:szCs w:val="28"/>
                <w:lang w:val="nl-NL"/>
              </w:rPr>
              <w:t xml:space="preserve">       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4D2E68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4. Đ/c Nguyễn Thị Thu - Phó chủ tịch UBND phường    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5. Đ/c Nguyễn Thị Dung - Chủ tịch Hội LHPN phường  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  <w:r w:rsidRPr="007E3B43">
              <w:rPr>
                <w:sz w:val="28"/>
                <w:szCs w:val="28"/>
                <w:lang w:val="nl-NL"/>
              </w:rPr>
              <w:t xml:space="preserve">. Đ/c </w:t>
            </w:r>
            <w:r>
              <w:rPr>
                <w:sz w:val="28"/>
                <w:szCs w:val="28"/>
                <w:lang w:val="nl-NL"/>
              </w:rPr>
              <w:t>Nguyễn Phi Anh</w:t>
            </w:r>
            <w:r w:rsidRPr="007E3B43">
              <w:rPr>
                <w:spacing w:val="-2"/>
                <w:sz w:val="28"/>
                <w:szCs w:val="28"/>
                <w:lang w:val="nl-NL"/>
              </w:rPr>
              <w:t xml:space="preserve"> </w:t>
            </w:r>
            <w:r>
              <w:rPr>
                <w:spacing w:val="-2"/>
                <w:sz w:val="28"/>
                <w:szCs w:val="28"/>
                <w:lang w:val="nl-NL"/>
              </w:rPr>
              <w:t>-</w:t>
            </w:r>
            <w:r w:rsidRPr="007E3B43">
              <w:rPr>
                <w:spacing w:val="-2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Chủ tịch Hội CCB phường       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</w:t>
            </w:r>
            <w:r w:rsidRPr="007E3B43">
              <w:rPr>
                <w:sz w:val="28"/>
                <w:szCs w:val="28"/>
                <w:lang w:val="nl-NL"/>
              </w:rPr>
              <w:t xml:space="preserve">. Đ/c </w:t>
            </w:r>
            <w:r>
              <w:rPr>
                <w:sz w:val="28"/>
                <w:szCs w:val="28"/>
                <w:lang w:val="nl-NL"/>
              </w:rPr>
              <w:t>Lê Thị Vân Anh</w:t>
            </w:r>
            <w:r w:rsidRPr="007E3B4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</w:t>
            </w:r>
            <w:r w:rsidRPr="007E3B4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Bí thư Đoàn phường                 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8. </w:t>
            </w:r>
            <w:r w:rsidRPr="003C5504">
              <w:rPr>
                <w:spacing w:val="-10"/>
                <w:sz w:val="28"/>
                <w:szCs w:val="28"/>
                <w:lang w:val="nl-NL"/>
              </w:rPr>
              <w:t xml:space="preserve">Đ/c </w:t>
            </w:r>
            <w:r>
              <w:rPr>
                <w:spacing w:val="-4"/>
                <w:sz w:val="28"/>
                <w:szCs w:val="28"/>
                <w:lang w:val="nl-NL"/>
              </w:rPr>
              <w:t xml:space="preserve">Nguyễn Thị Thu - Chủ tịch Hội chữ thập đỏ phường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9. </w:t>
            </w:r>
            <w:r>
              <w:rPr>
                <w:spacing w:val="-10"/>
                <w:sz w:val="28"/>
                <w:szCs w:val="28"/>
                <w:lang w:val="nl-NL"/>
              </w:rPr>
              <w:t xml:space="preserve">Đ/c </w:t>
            </w:r>
            <w:r w:rsidRPr="003C5504">
              <w:rPr>
                <w:spacing w:val="-10"/>
                <w:sz w:val="28"/>
                <w:szCs w:val="28"/>
                <w:lang w:val="nl-NL"/>
              </w:rPr>
              <w:t>Nguyễn Thị Hảo - Chủ tịch  Hội Người cao tuổi phường</w:t>
            </w:r>
            <w:r>
              <w:rPr>
                <w:spacing w:val="-4"/>
                <w:sz w:val="28"/>
                <w:szCs w:val="28"/>
                <w:lang w:val="nl-NL"/>
              </w:rPr>
              <w:t xml:space="preserve">  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10. Đ/c Đỗ Thị Chính - Chủ tịch Hội Cựu TNXP phường     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11. </w:t>
            </w:r>
            <w:r>
              <w:rPr>
                <w:sz w:val="28"/>
                <w:szCs w:val="28"/>
                <w:lang w:val="nl-NL"/>
              </w:rPr>
              <w:t>Đ/c Nguyễn Tiến Cân - Chủ tịch Hội NNCĐDC/DIOXIN</w:t>
            </w:r>
            <w:r w:rsidRPr="0088359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  <w:tr w:rsidR="004D2E68" w:rsidTr="00A9080A">
        <w:tc>
          <w:tcPr>
            <w:tcW w:w="7479" w:type="dxa"/>
          </w:tcPr>
          <w:p w:rsidR="004D2E68" w:rsidRDefault="00A9080A" w:rsidP="009329E8">
            <w:pPr>
              <w:spacing w:line="276" w:lineRule="auto"/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nl-NL"/>
              </w:rPr>
              <w:t xml:space="preserve">12. </w:t>
            </w:r>
            <w:r w:rsidRPr="00FE68B5">
              <w:rPr>
                <w:spacing w:val="-18"/>
                <w:sz w:val="28"/>
                <w:szCs w:val="28"/>
                <w:lang w:val="nl-NL"/>
              </w:rPr>
              <w:t>Đ/c Nguyễn Trọng Công - Trưởng Ban Đại diện Hưu trí phường</w:t>
            </w:r>
            <w:r>
              <w:rPr>
                <w:sz w:val="28"/>
                <w:szCs w:val="28"/>
                <w:lang w:val="nl-NL"/>
              </w:rPr>
              <w:t xml:space="preserve">      </w:t>
            </w:r>
          </w:p>
        </w:tc>
        <w:tc>
          <w:tcPr>
            <w:tcW w:w="1951" w:type="dxa"/>
          </w:tcPr>
          <w:p w:rsidR="004D2E68" w:rsidRDefault="004D2E68" w:rsidP="00A9080A">
            <w:pPr>
              <w:jc w:val="center"/>
            </w:pPr>
            <w:r w:rsidRPr="00266315">
              <w:rPr>
                <w:sz w:val="28"/>
                <w:szCs w:val="28"/>
                <w:lang w:val="nl-NL"/>
              </w:rPr>
              <w:t>Thành viên</w:t>
            </w:r>
          </w:p>
        </w:tc>
      </w:tr>
    </w:tbl>
    <w:p w:rsidR="004C37C9" w:rsidRPr="0055265F" w:rsidRDefault="0055265F" w:rsidP="003258DF">
      <w:pPr>
        <w:spacing w:line="312" w:lineRule="auto"/>
        <w:ind w:firstLine="567"/>
        <w:jc w:val="both"/>
        <w:rPr>
          <w:sz w:val="28"/>
          <w:szCs w:val="28"/>
          <w:lang w:val="nl-NL"/>
        </w:rPr>
      </w:pPr>
      <w:r w:rsidRPr="005B6240">
        <w:rPr>
          <w:b/>
          <w:sz w:val="28"/>
          <w:szCs w:val="28"/>
          <w:lang w:val="nl-NL"/>
        </w:rPr>
        <w:t xml:space="preserve">Điều </w:t>
      </w:r>
      <w:r w:rsidR="00197C90">
        <w:rPr>
          <w:b/>
          <w:sz w:val="28"/>
          <w:szCs w:val="28"/>
          <w:lang w:val="nl-NL"/>
        </w:rPr>
        <w:t>2</w:t>
      </w:r>
      <w:r w:rsidRPr="005B6240">
        <w:rPr>
          <w:b/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 xml:space="preserve">Khối </w:t>
      </w:r>
      <w:r w:rsidR="009329E8">
        <w:rPr>
          <w:sz w:val="28"/>
          <w:szCs w:val="28"/>
          <w:lang w:val="nl-NL"/>
        </w:rPr>
        <w:t>D</w:t>
      </w:r>
      <w:r>
        <w:rPr>
          <w:sz w:val="28"/>
          <w:szCs w:val="28"/>
          <w:lang w:val="nl-NL"/>
        </w:rPr>
        <w:t>ân vận</w:t>
      </w:r>
      <w:r w:rsidRPr="005B6240">
        <w:rPr>
          <w:sz w:val="28"/>
          <w:szCs w:val="28"/>
          <w:lang w:val="nl-NL"/>
        </w:rPr>
        <w:t xml:space="preserve"> hoạt động dưới sự lãnh đạo, chỉ đạo của</w:t>
      </w:r>
      <w:r>
        <w:rPr>
          <w:sz w:val="28"/>
          <w:szCs w:val="28"/>
          <w:lang w:val="nl-NL"/>
        </w:rPr>
        <w:t xml:space="preserve"> Đảng ủy Phường</w:t>
      </w:r>
      <w:r w:rsidRPr="005B6240">
        <w:rPr>
          <w:sz w:val="28"/>
          <w:szCs w:val="28"/>
          <w:lang w:val="nl-NL"/>
        </w:rPr>
        <w:t xml:space="preserve">. </w:t>
      </w:r>
      <w:r>
        <w:rPr>
          <w:sz w:val="28"/>
          <w:szCs w:val="28"/>
          <w:lang w:val="nl-NL"/>
        </w:rPr>
        <w:t>Khối</w:t>
      </w:r>
      <w:r w:rsidR="009329E8">
        <w:rPr>
          <w:sz w:val="28"/>
          <w:szCs w:val="28"/>
          <w:lang w:val="nl-NL"/>
        </w:rPr>
        <w:t xml:space="preserve"> D</w:t>
      </w:r>
      <w:r w:rsidRPr="005B6240">
        <w:rPr>
          <w:sz w:val="28"/>
          <w:szCs w:val="28"/>
          <w:lang w:val="nl-NL"/>
        </w:rPr>
        <w:t xml:space="preserve">ân vận có nhiệm vụ tham mưu cho </w:t>
      </w:r>
      <w:r>
        <w:rPr>
          <w:sz w:val="28"/>
          <w:szCs w:val="28"/>
          <w:lang w:val="nl-NL"/>
        </w:rPr>
        <w:t>Đảng ủy</w:t>
      </w:r>
      <w:r w:rsidRPr="005B6240">
        <w:rPr>
          <w:sz w:val="28"/>
          <w:szCs w:val="28"/>
          <w:lang w:val="nl-NL"/>
        </w:rPr>
        <w:t xml:space="preserve"> và vận động các tầng lớp nhân dân, thực hiện các chủ trương của </w:t>
      </w:r>
      <w:r w:rsidR="0088359B">
        <w:rPr>
          <w:sz w:val="28"/>
          <w:szCs w:val="28"/>
          <w:lang w:val="nl-NL"/>
        </w:rPr>
        <w:t>Đảng, chính sách pháp luật của N</w:t>
      </w:r>
      <w:r w:rsidRPr="005B6240">
        <w:rPr>
          <w:sz w:val="28"/>
          <w:szCs w:val="28"/>
          <w:lang w:val="nl-NL"/>
        </w:rPr>
        <w:t xml:space="preserve">hà nước và các nhiệm vụ chính trị của địa phương. </w:t>
      </w:r>
    </w:p>
    <w:p w:rsidR="003258DF" w:rsidRDefault="003258DF" w:rsidP="009329E8">
      <w:pPr>
        <w:ind w:firstLine="567"/>
        <w:rPr>
          <w:b/>
          <w:sz w:val="28"/>
          <w:szCs w:val="28"/>
          <w:lang w:val="nl-NL"/>
        </w:rPr>
      </w:pPr>
    </w:p>
    <w:p w:rsidR="004C37C9" w:rsidRPr="009329E8" w:rsidRDefault="00197C90" w:rsidP="003258DF">
      <w:pPr>
        <w:spacing w:line="312" w:lineRule="auto"/>
        <w:ind w:firstLine="567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Điều 3</w:t>
      </w:r>
      <w:r w:rsidR="004C37C9" w:rsidRPr="005B6240">
        <w:rPr>
          <w:b/>
          <w:sz w:val="28"/>
          <w:szCs w:val="28"/>
          <w:lang w:val="nl-NL"/>
        </w:rPr>
        <w:t xml:space="preserve">. </w:t>
      </w:r>
      <w:r w:rsidR="009329E8" w:rsidRPr="009329E8">
        <w:rPr>
          <w:sz w:val="28"/>
          <w:szCs w:val="28"/>
          <w:lang w:val="nl-NL"/>
        </w:rPr>
        <w:t>Quyết định này có hiệu lự</w:t>
      </w:r>
      <w:r w:rsidR="009329E8">
        <w:rPr>
          <w:sz w:val="28"/>
          <w:szCs w:val="28"/>
          <w:lang w:val="nl-NL"/>
        </w:rPr>
        <w:t xml:space="preserve">c kể từ ngày ký. </w:t>
      </w:r>
      <w:r w:rsidR="004C37C9" w:rsidRPr="005B6240">
        <w:rPr>
          <w:sz w:val="28"/>
          <w:szCs w:val="28"/>
          <w:lang w:val="nl-NL"/>
        </w:rPr>
        <w:t>Các đồng chí có tên tại Điều I, Văn phòng Đảng uỷ căn cứ Quyết định thi hành.</w:t>
      </w:r>
      <w:r w:rsidR="009329E8">
        <w:rPr>
          <w:sz w:val="28"/>
          <w:szCs w:val="28"/>
          <w:lang w:val="nl-NL"/>
        </w:rPr>
        <w:t xml:space="preserve"> </w:t>
      </w:r>
      <w:r w:rsidR="004C37C9">
        <w:rPr>
          <w:sz w:val="28"/>
          <w:szCs w:val="28"/>
          <w:lang w:val="nl-NL"/>
        </w:rPr>
        <w:t>/.</w:t>
      </w:r>
    </w:p>
    <w:p w:rsidR="006B2455" w:rsidRPr="004C37C9" w:rsidRDefault="006B2455" w:rsidP="0031036E">
      <w:pPr>
        <w:ind w:firstLine="720"/>
        <w:jc w:val="both"/>
        <w:rPr>
          <w:sz w:val="22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701"/>
      </w:tblGrid>
      <w:tr w:rsidR="00365A33" w:rsidRPr="002C2565">
        <w:trPr>
          <w:trHeight w:val="2358"/>
        </w:trPr>
        <w:tc>
          <w:tcPr>
            <w:tcW w:w="4700" w:type="dxa"/>
          </w:tcPr>
          <w:p w:rsidR="00365A33" w:rsidRPr="002B3D05" w:rsidRDefault="00365A33" w:rsidP="00365A33">
            <w:pPr>
              <w:tabs>
                <w:tab w:val="left" w:pos="5685"/>
              </w:tabs>
              <w:jc w:val="both"/>
              <w:rPr>
                <w:sz w:val="28"/>
                <w:lang w:val="nl-NL"/>
              </w:rPr>
            </w:pPr>
            <w:r w:rsidRPr="002B3D05">
              <w:rPr>
                <w:sz w:val="28"/>
                <w:u w:val="single"/>
                <w:lang w:val="nl-NL"/>
              </w:rPr>
              <w:t>Nơi nhận</w:t>
            </w:r>
            <w:r w:rsidRPr="002B3D05">
              <w:rPr>
                <w:sz w:val="28"/>
                <w:lang w:val="nl-NL"/>
              </w:rPr>
              <w:t>:</w:t>
            </w:r>
          </w:p>
          <w:p w:rsidR="004E5B32" w:rsidRDefault="004E5B32" w:rsidP="00365A33">
            <w:pPr>
              <w:tabs>
                <w:tab w:val="left" w:pos="5685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Ban Dân vận </w:t>
            </w:r>
            <w:r w:rsidR="009329E8">
              <w:rPr>
                <w:lang w:val="nl-NL"/>
              </w:rPr>
              <w:t>Q</w:t>
            </w:r>
            <w:r>
              <w:rPr>
                <w:lang w:val="nl-NL"/>
              </w:rPr>
              <w:t>uận ủy</w:t>
            </w:r>
            <w:r w:rsidR="00173330">
              <w:rPr>
                <w:lang w:val="nl-NL"/>
              </w:rPr>
              <w:t xml:space="preserve"> </w:t>
            </w:r>
            <w:r w:rsidR="009329E8">
              <w:rPr>
                <w:lang w:val="nl-NL"/>
              </w:rPr>
              <w:t>(để báo cáo)</w:t>
            </w:r>
            <w:r>
              <w:rPr>
                <w:lang w:val="nl-NL"/>
              </w:rPr>
              <w:t>;</w:t>
            </w:r>
          </w:p>
          <w:p w:rsidR="00365A33" w:rsidRDefault="00365A33" w:rsidP="00365A33">
            <w:pPr>
              <w:tabs>
                <w:tab w:val="left" w:pos="5685"/>
              </w:tabs>
              <w:jc w:val="both"/>
              <w:rPr>
                <w:lang w:val="nl-NL"/>
              </w:rPr>
            </w:pPr>
            <w:r w:rsidRPr="002B3D05">
              <w:rPr>
                <w:lang w:val="nl-NL"/>
              </w:rPr>
              <w:t xml:space="preserve">- </w:t>
            </w:r>
            <w:r w:rsidR="009329E8">
              <w:rPr>
                <w:lang w:val="nl-NL"/>
              </w:rPr>
              <w:t>Các đồng chí</w:t>
            </w:r>
            <w:r w:rsidRPr="002B3D05">
              <w:rPr>
                <w:lang w:val="nl-NL"/>
              </w:rPr>
              <w:t xml:space="preserve"> Đảng ủy</w:t>
            </w:r>
            <w:r w:rsidR="009329E8">
              <w:rPr>
                <w:lang w:val="nl-NL"/>
              </w:rPr>
              <w:t xml:space="preserve"> viên</w:t>
            </w:r>
            <w:r w:rsidRPr="002B3D05">
              <w:rPr>
                <w:lang w:val="nl-NL"/>
              </w:rPr>
              <w:t>;</w:t>
            </w:r>
          </w:p>
          <w:p w:rsidR="003258DF" w:rsidRPr="002B3D05" w:rsidRDefault="003258DF" w:rsidP="00365A33">
            <w:pPr>
              <w:tabs>
                <w:tab w:val="left" w:pos="5685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MTTQ và các đoàn thể;</w:t>
            </w:r>
          </w:p>
          <w:p w:rsidR="00E47D77" w:rsidRPr="002B3D05" w:rsidRDefault="00365A33" w:rsidP="00E47D77">
            <w:pPr>
              <w:tabs>
                <w:tab w:val="left" w:pos="5685"/>
              </w:tabs>
              <w:jc w:val="both"/>
              <w:rPr>
                <w:lang w:val="nl-NL"/>
              </w:rPr>
            </w:pPr>
            <w:r w:rsidRPr="002B3D05">
              <w:rPr>
                <w:lang w:val="nl-NL"/>
              </w:rPr>
              <w:t>-</w:t>
            </w:r>
            <w:r w:rsidR="00E47D77" w:rsidRPr="002B3D05">
              <w:rPr>
                <w:lang w:val="nl-NL"/>
              </w:rPr>
              <w:t xml:space="preserve"> </w:t>
            </w:r>
            <w:r w:rsidR="00280DD4" w:rsidRPr="002B3D05">
              <w:rPr>
                <w:lang w:val="nl-NL"/>
              </w:rPr>
              <w:t>Các chi bộ trực thuộc;</w:t>
            </w:r>
          </w:p>
          <w:p w:rsidR="00365A33" w:rsidRDefault="00365A33" w:rsidP="00E47D77">
            <w:pPr>
              <w:tabs>
                <w:tab w:val="left" w:pos="5685"/>
              </w:tabs>
              <w:jc w:val="both"/>
            </w:pPr>
            <w:r w:rsidRPr="002C2565">
              <w:t>- Lưu VP/ĐU.</w:t>
            </w:r>
          </w:p>
        </w:tc>
        <w:tc>
          <w:tcPr>
            <w:tcW w:w="4701" w:type="dxa"/>
          </w:tcPr>
          <w:p w:rsidR="00365A33" w:rsidRPr="00FA5FA8" w:rsidRDefault="00365A33" w:rsidP="00365A33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A5FA8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/</w:t>
            </w:r>
            <w:r w:rsidRPr="00FA5FA8">
              <w:rPr>
                <w:b/>
                <w:sz w:val="28"/>
                <w:szCs w:val="28"/>
              </w:rPr>
              <w:t>M ĐẢNG ỦY</w:t>
            </w:r>
          </w:p>
          <w:p w:rsidR="00365A33" w:rsidRPr="00365A33" w:rsidRDefault="00365A33" w:rsidP="00365A33">
            <w:pPr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365A33">
              <w:rPr>
                <w:sz w:val="28"/>
                <w:szCs w:val="28"/>
              </w:rPr>
              <w:t>BÍ THƯ</w:t>
            </w:r>
          </w:p>
          <w:p w:rsidR="00365A33" w:rsidRDefault="00365A33" w:rsidP="00365A33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480CC9" w:rsidRDefault="00480CC9" w:rsidP="00365A33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47D77" w:rsidRDefault="00DE7350" w:rsidP="00365A33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365A33" w:rsidRPr="002C2565" w:rsidRDefault="00365A33" w:rsidP="008A54B1">
            <w:pPr>
              <w:tabs>
                <w:tab w:val="left" w:pos="5685"/>
              </w:tabs>
              <w:spacing w:before="120" w:line="360" w:lineRule="exact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A54B1">
              <w:rPr>
                <w:b/>
                <w:sz w:val="28"/>
                <w:szCs w:val="28"/>
              </w:rPr>
              <w:t>Tạ Đình Quang</w:t>
            </w:r>
          </w:p>
        </w:tc>
      </w:tr>
    </w:tbl>
    <w:p w:rsidR="00FA5FA8" w:rsidRPr="00FA5FA8" w:rsidRDefault="00FA5FA8" w:rsidP="00331C3B">
      <w:pPr>
        <w:jc w:val="both"/>
        <w:rPr>
          <w:b/>
          <w:sz w:val="28"/>
          <w:szCs w:val="28"/>
        </w:rPr>
      </w:pPr>
      <w:r w:rsidRPr="00FA5FA8">
        <w:rPr>
          <w:b/>
          <w:sz w:val="28"/>
          <w:szCs w:val="28"/>
        </w:rPr>
        <w:tab/>
      </w:r>
      <w:r w:rsidRPr="00FA5FA8">
        <w:rPr>
          <w:b/>
          <w:sz w:val="28"/>
          <w:szCs w:val="28"/>
        </w:rPr>
        <w:tab/>
      </w:r>
      <w:r w:rsidRPr="00FA5FA8">
        <w:rPr>
          <w:b/>
          <w:sz w:val="28"/>
          <w:szCs w:val="28"/>
        </w:rPr>
        <w:tab/>
      </w:r>
    </w:p>
    <w:p w:rsidR="00F2663C" w:rsidRPr="00331C3B" w:rsidRDefault="00F2663C" w:rsidP="00331C3B">
      <w:pPr>
        <w:tabs>
          <w:tab w:val="left" w:pos="5685"/>
        </w:tabs>
        <w:rPr>
          <w:b/>
          <w:sz w:val="30"/>
        </w:rPr>
      </w:pPr>
      <w:r w:rsidRPr="00FA5FA8">
        <w:rPr>
          <w:b/>
          <w:sz w:val="30"/>
        </w:rPr>
        <w:t xml:space="preserve">       </w:t>
      </w:r>
      <w:r w:rsidR="00331C3B">
        <w:rPr>
          <w:b/>
          <w:sz w:val="30"/>
        </w:rPr>
        <w:t xml:space="preserve">       </w:t>
      </w:r>
    </w:p>
    <w:sectPr w:rsidR="00F2663C" w:rsidRPr="00331C3B" w:rsidSect="003258DF">
      <w:headerReference w:type="default" r:id="rId8"/>
      <w:pgSz w:w="11907" w:h="16839" w:code="9"/>
      <w:pgMar w:top="1276" w:right="992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DC" w:rsidRDefault="00402EDC" w:rsidP="003258DF">
      <w:r>
        <w:separator/>
      </w:r>
    </w:p>
  </w:endnote>
  <w:endnote w:type="continuationSeparator" w:id="0">
    <w:p w:rsidR="00402EDC" w:rsidRDefault="00402EDC" w:rsidP="0032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DC" w:rsidRDefault="00402EDC" w:rsidP="003258DF">
      <w:r>
        <w:separator/>
      </w:r>
    </w:p>
  </w:footnote>
  <w:footnote w:type="continuationSeparator" w:id="0">
    <w:p w:rsidR="00402EDC" w:rsidRDefault="00402EDC" w:rsidP="0032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9560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8DF" w:rsidRDefault="003258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8DF" w:rsidRDefault="00325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924"/>
    <w:multiLevelType w:val="hybridMultilevel"/>
    <w:tmpl w:val="5A8C01DE"/>
    <w:lvl w:ilvl="0" w:tplc="AD90E4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37B18"/>
    <w:multiLevelType w:val="hybridMultilevel"/>
    <w:tmpl w:val="BA561D14"/>
    <w:lvl w:ilvl="0" w:tplc="ED3A7C7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FA05C6"/>
    <w:multiLevelType w:val="hybridMultilevel"/>
    <w:tmpl w:val="0A76A8CC"/>
    <w:lvl w:ilvl="0" w:tplc="FF30710A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3C"/>
    <w:rsid w:val="00043795"/>
    <w:rsid w:val="000A7818"/>
    <w:rsid w:val="000F4B14"/>
    <w:rsid w:val="00173330"/>
    <w:rsid w:val="00190DD6"/>
    <w:rsid w:val="00191B17"/>
    <w:rsid w:val="00197C90"/>
    <w:rsid w:val="001D5927"/>
    <w:rsid w:val="001D603C"/>
    <w:rsid w:val="0022400C"/>
    <w:rsid w:val="00255CCC"/>
    <w:rsid w:val="002623CA"/>
    <w:rsid w:val="00280DD4"/>
    <w:rsid w:val="002B3D05"/>
    <w:rsid w:val="0031036E"/>
    <w:rsid w:val="003258DF"/>
    <w:rsid w:val="0032614F"/>
    <w:rsid w:val="00331C3B"/>
    <w:rsid w:val="00365A33"/>
    <w:rsid w:val="003C5504"/>
    <w:rsid w:val="003E0F39"/>
    <w:rsid w:val="00402EDC"/>
    <w:rsid w:val="00405E0A"/>
    <w:rsid w:val="00436656"/>
    <w:rsid w:val="004615B2"/>
    <w:rsid w:val="00480CC9"/>
    <w:rsid w:val="004C37C9"/>
    <w:rsid w:val="004D2E68"/>
    <w:rsid w:val="004D453D"/>
    <w:rsid w:val="004E5B32"/>
    <w:rsid w:val="004F4626"/>
    <w:rsid w:val="00520CB3"/>
    <w:rsid w:val="00547925"/>
    <w:rsid w:val="0055265F"/>
    <w:rsid w:val="005D7725"/>
    <w:rsid w:val="00652FB4"/>
    <w:rsid w:val="0067251B"/>
    <w:rsid w:val="006816CF"/>
    <w:rsid w:val="006A293A"/>
    <w:rsid w:val="006B2455"/>
    <w:rsid w:val="007028EB"/>
    <w:rsid w:val="0073152F"/>
    <w:rsid w:val="0078785A"/>
    <w:rsid w:val="007E6AA8"/>
    <w:rsid w:val="008241C6"/>
    <w:rsid w:val="0083780A"/>
    <w:rsid w:val="00863816"/>
    <w:rsid w:val="0088359B"/>
    <w:rsid w:val="008A27CC"/>
    <w:rsid w:val="008A3154"/>
    <w:rsid w:val="008A54B1"/>
    <w:rsid w:val="008E23BF"/>
    <w:rsid w:val="008F552B"/>
    <w:rsid w:val="0092221D"/>
    <w:rsid w:val="009329E8"/>
    <w:rsid w:val="00957C72"/>
    <w:rsid w:val="009863A9"/>
    <w:rsid w:val="009B38DF"/>
    <w:rsid w:val="00A9080A"/>
    <w:rsid w:val="00AA7E16"/>
    <w:rsid w:val="00B32E51"/>
    <w:rsid w:val="00B479BE"/>
    <w:rsid w:val="00B61D57"/>
    <w:rsid w:val="00BB373A"/>
    <w:rsid w:val="00BD39FE"/>
    <w:rsid w:val="00C7234D"/>
    <w:rsid w:val="00C76974"/>
    <w:rsid w:val="00CB3DA9"/>
    <w:rsid w:val="00CE112B"/>
    <w:rsid w:val="00D01BA0"/>
    <w:rsid w:val="00D75249"/>
    <w:rsid w:val="00D9201B"/>
    <w:rsid w:val="00DE7350"/>
    <w:rsid w:val="00E20D07"/>
    <w:rsid w:val="00E47D77"/>
    <w:rsid w:val="00ED2106"/>
    <w:rsid w:val="00EF1FDB"/>
    <w:rsid w:val="00F2663C"/>
    <w:rsid w:val="00F31D9B"/>
    <w:rsid w:val="00FA5FA8"/>
    <w:rsid w:val="00FC35A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868D1B0"/>
  <w15:docId w15:val="{8A5DF251-858E-4785-B632-0EB36D5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C5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5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5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D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25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58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E553-F749-4896-9B1D-B3418E90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QUẬN HÀ ĐÔNG</vt:lpstr>
    </vt:vector>
  </TitlesOfParts>
  <Company>&lt;arabianhorse&gt;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QUẬN HÀ ĐÔNG</dc:title>
  <dc:creator>Administracon</dc:creator>
  <cp:lastModifiedBy>PCHOME</cp:lastModifiedBy>
  <cp:revision>5</cp:revision>
  <cp:lastPrinted>2022-06-09T02:49:00Z</cp:lastPrinted>
  <dcterms:created xsi:type="dcterms:W3CDTF">2022-06-09T02:40:00Z</dcterms:created>
  <dcterms:modified xsi:type="dcterms:W3CDTF">2022-06-21T09:11:00Z</dcterms:modified>
</cp:coreProperties>
</file>